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ook w:val="04A0" w:firstRow="1" w:lastRow="0" w:firstColumn="1" w:lastColumn="0" w:noHBand="0" w:noVBand="1"/>
      </w:tblPr>
      <w:tblGrid>
        <w:gridCol w:w="2631"/>
        <w:gridCol w:w="6814"/>
      </w:tblGrid>
      <w:tr w:rsidR="00361596" w14:paraId="0F7C78DA" w14:textId="77777777" w:rsidTr="00DE0404">
        <w:trPr>
          <w:trHeight w:val="548"/>
        </w:trPr>
        <w:tc>
          <w:tcPr>
            <w:tcW w:w="2631" w:type="dxa"/>
          </w:tcPr>
          <w:p w14:paraId="20CE5E2C" w14:textId="3534EF08" w:rsidR="00361596" w:rsidRDefault="00361596">
            <w:r>
              <w:t>Title</w:t>
            </w:r>
          </w:p>
        </w:tc>
        <w:tc>
          <w:tcPr>
            <w:tcW w:w="6814" w:type="dxa"/>
          </w:tcPr>
          <w:p w14:paraId="3B023C87" w14:textId="77777777" w:rsidR="00361596" w:rsidRDefault="00877875" w:rsidP="00641AEC">
            <w:pPr>
              <w:rPr>
                <w:sz w:val="20"/>
                <w:szCs w:val="20"/>
              </w:rPr>
            </w:pPr>
            <w:r>
              <w:rPr>
                <w:sz w:val="20"/>
                <w:szCs w:val="20"/>
              </w:rPr>
              <w:t>Descriptive title of the event</w:t>
            </w:r>
            <w:r w:rsidR="00641AEC">
              <w:rPr>
                <w:sz w:val="20"/>
                <w:szCs w:val="20"/>
              </w:rPr>
              <w:br/>
              <w:t>&lt;Event Host&gt;: &lt;Name of Event&gt;</w:t>
            </w:r>
          </w:p>
          <w:p w14:paraId="27FF7D73" w14:textId="5E648603" w:rsidR="00641AEC" w:rsidRPr="00361596" w:rsidRDefault="00641AEC" w:rsidP="00641AEC">
            <w:pPr>
              <w:rPr>
                <w:sz w:val="20"/>
                <w:szCs w:val="20"/>
              </w:rPr>
            </w:pPr>
            <w:r>
              <w:rPr>
                <w:sz w:val="20"/>
                <w:szCs w:val="20"/>
              </w:rPr>
              <w:t xml:space="preserve">e.g., </w:t>
            </w:r>
            <w:r w:rsidRPr="007F6E5B">
              <w:rPr>
                <w:i/>
                <w:sz w:val="20"/>
                <w:szCs w:val="20"/>
              </w:rPr>
              <w:t xml:space="preserve">Strauss: </w:t>
            </w:r>
            <w:r w:rsidR="007F6E5B" w:rsidRPr="007F6E5B">
              <w:rPr>
                <w:i/>
                <w:sz w:val="20"/>
                <w:szCs w:val="20"/>
              </w:rPr>
              <w:t>Global Public Policy and Development</w:t>
            </w:r>
          </w:p>
        </w:tc>
      </w:tr>
      <w:tr w:rsidR="00877875" w14:paraId="4073F022" w14:textId="77777777" w:rsidTr="00E27B08">
        <w:trPr>
          <w:trHeight w:val="521"/>
        </w:trPr>
        <w:tc>
          <w:tcPr>
            <w:tcW w:w="2631" w:type="dxa"/>
          </w:tcPr>
          <w:p w14:paraId="44A6DBC5" w14:textId="3AD01F45" w:rsidR="00877875" w:rsidRDefault="00877875">
            <w:r>
              <w:t>Description</w:t>
            </w:r>
          </w:p>
        </w:tc>
        <w:tc>
          <w:tcPr>
            <w:tcW w:w="6814" w:type="dxa"/>
          </w:tcPr>
          <w:p w14:paraId="5049F61F" w14:textId="5D4C6884" w:rsidR="00877875" w:rsidRPr="00E27B08" w:rsidRDefault="00877875" w:rsidP="00E27B08">
            <w:pPr>
              <w:rPr>
                <w:sz w:val="20"/>
                <w:szCs w:val="20"/>
              </w:rPr>
            </w:pPr>
            <w:r>
              <w:rPr>
                <w:sz w:val="20"/>
                <w:szCs w:val="20"/>
              </w:rPr>
              <w:t>Description of the event. This description will appear on the events page and other pages that the event is featured.</w:t>
            </w:r>
          </w:p>
        </w:tc>
      </w:tr>
      <w:tr w:rsidR="00E27B08" w14:paraId="143B71C1" w14:textId="77777777" w:rsidTr="00E27B08">
        <w:trPr>
          <w:trHeight w:val="521"/>
        </w:trPr>
        <w:tc>
          <w:tcPr>
            <w:tcW w:w="2631" w:type="dxa"/>
          </w:tcPr>
          <w:p w14:paraId="2F242799" w14:textId="54354FD1" w:rsidR="00E27B08" w:rsidRDefault="00877875">
            <w:r>
              <w:t>Event URL</w:t>
            </w:r>
          </w:p>
        </w:tc>
        <w:tc>
          <w:tcPr>
            <w:tcW w:w="6814" w:type="dxa"/>
          </w:tcPr>
          <w:p w14:paraId="190FF51F" w14:textId="4FE16704" w:rsidR="00E27B08" w:rsidRPr="00E27B08" w:rsidRDefault="00877875" w:rsidP="00E27B08">
            <w:pPr>
              <w:rPr>
                <w:sz w:val="20"/>
                <w:szCs w:val="20"/>
              </w:rPr>
            </w:pPr>
            <w:r>
              <w:rPr>
                <w:sz w:val="20"/>
                <w:szCs w:val="20"/>
              </w:rPr>
              <w:t>Use if there is another page or site relevant to the event or the event’s registration</w:t>
            </w:r>
          </w:p>
        </w:tc>
      </w:tr>
      <w:tr w:rsidR="008069E0" w14:paraId="707701C5" w14:textId="77777777" w:rsidTr="00E27B08">
        <w:trPr>
          <w:trHeight w:val="476"/>
        </w:trPr>
        <w:tc>
          <w:tcPr>
            <w:tcW w:w="2631" w:type="dxa"/>
          </w:tcPr>
          <w:p w14:paraId="1613FEC9" w14:textId="5A493EE6" w:rsidR="008069E0" w:rsidRDefault="00877875">
            <w:r>
              <w:t>Event Date/Time</w:t>
            </w:r>
          </w:p>
        </w:tc>
        <w:tc>
          <w:tcPr>
            <w:tcW w:w="6814" w:type="dxa"/>
          </w:tcPr>
          <w:p w14:paraId="182221CA" w14:textId="44A503A8" w:rsidR="00361596" w:rsidRPr="00E27B08" w:rsidRDefault="00877875" w:rsidP="00E27B08">
            <w:pPr>
              <w:rPr>
                <w:sz w:val="20"/>
                <w:szCs w:val="20"/>
              </w:rPr>
            </w:pPr>
            <w:r>
              <w:rPr>
                <w:sz w:val="20"/>
                <w:szCs w:val="20"/>
              </w:rPr>
              <w:t xml:space="preserve">For events with multiple days, each day must be added separately. Check the Repeat box. From there, you can offer more details about the repeat. You can also include dates not covered in the repeating sequence or exclude dates that will fall into the repeating sequence. (For instance, if you’re scheduling a class, a holiday may be an excluded date) </w:t>
            </w:r>
          </w:p>
        </w:tc>
      </w:tr>
      <w:tr w:rsidR="008069E0" w14:paraId="79509901" w14:textId="77777777" w:rsidTr="00DE0404">
        <w:trPr>
          <w:trHeight w:val="323"/>
        </w:trPr>
        <w:tc>
          <w:tcPr>
            <w:tcW w:w="2631" w:type="dxa"/>
          </w:tcPr>
          <w:p w14:paraId="208BD608" w14:textId="0536F1A1" w:rsidR="008069E0" w:rsidRDefault="00877875">
            <w:r>
              <w:t>Location</w:t>
            </w:r>
          </w:p>
        </w:tc>
        <w:tc>
          <w:tcPr>
            <w:tcW w:w="6814" w:type="dxa"/>
          </w:tcPr>
          <w:p w14:paraId="2F9EC74D" w14:textId="679C9F47" w:rsidR="008069E0" w:rsidRPr="00361596" w:rsidRDefault="00877875">
            <w:pPr>
              <w:rPr>
                <w:sz w:val="20"/>
                <w:szCs w:val="20"/>
              </w:rPr>
            </w:pPr>
            <w:r>
              <w:rPr>
                <w:sz w:val="20"/>
                <w:szCs w:val="20"/>
              </w:rPr>
              <w:t xml:space="preserve">Enter the location of the event. If it is an LBJ School event, wait until your room reservation request has been approved. </w:t>
            </w:r>
          </w:p>
        </w:tc>
      </w:tr>
      <w:tr w:rsidR="008069E0" w14:paraId="5306DA87" w14:textId="77777777" w:rsidTr="00DE0404">
        <w:trPr>
          <w:trHeight w:val="548"/>
        </w:trPr>
        <w:tc>
          <w:tcPr>
            <w:tcW w:w="2631" w:type="dxa"/>
          </w:tcPr>
          <w:p w14:paraId="240AB8DF" w14:textId="27581FF2" w:rsidR="008069E0" w:rsidRDefault="00877875">
            <w:r>
              <w:t>Contact Name</w:t>
            </w:r>
          </w:p>
        </w:tc>
        <w:tc>
          <w:tcPr>
            <w:tcW w:w="6814" w:type="dxa"/>
          </w:tcPr>
          <w:p w14:paraId="4A630014" w14:textId="2D535AB1" w:rsidR="009643D0" w:rsidRPr="00361596" w:rsidRDefault="00877875" w:rsidP="00877875">
            <w:pPr>
              <w:rPr>
                <w:sz w:val="20"/>
                <w:szCs w:val="20"/>
              </w:rPr>
            </w:pPr>
            <w:r>
              <w:rPr>
                <w:sz w:val="20"/>
                <w:szCs w:val="20"/>
              </w:rPr>
              <w:t xml:space="preserve">This should refer to the person in charge of the event, not necessarily the person entering the event or requesting the room. </w:t>
            </w:r>
          </w:p>
        </w:tc>
      </w:tr>
      <w:tr w:rsidR="008069E0" w14:paraId="42D784FB" w14:textId="77777777" w:rsidTr="00DE0404">
        <w:trPr>
          <w:trHeight w:val="323"/>
        </w:trPr>
        <w:tc>
          <w:tcPr>
            <w:tcW w:w="2631" w:type="dxa"/>
          </w:tcPr>
          <w:p w14:paraId="48FA5006" w14:textId="49D61B0F" w:rsidR="008069E0" w:rsidRDefault="00877875">
            <w:r>
              <w:t>Contact Email</w:t>
            </w:r>
          </w:p>
        </w:tc>
        <w:tc>
          <w:tcPr>
            <w:tcW w:w="6814" w:type="dxa"/>
          </w:tcPr>
          <w:p w14:paraId="45DCCDFF" w14:textId="7559D114" w:rsidR="008069E0" w:rsidRPr="00361596" w:rsidRDefault="00877875">
            <w:pPr>
              <w:rPr>
                <w:sz w:val="20"/>
                <w:szCs w:val="20"/>
              </w:rPr>
            </w:pPr>
            <w:r>
              <w:rPr>
                <w:sz w:val="20"/>
                <w:szCs w:val="20"/>
              </w:rPr>
              <w:t>“</w:t>
            </w:r>
          </w:p>
        </w:tc>
      </w:tr>
      <w:tr w:rsidR="008069E0" w14:paraId="49756ED1" w14:textId="77777777" w:rsidTr="00DE0404">
        <w:trPr>
          <w:trHeight w:val="323"/>
        </w:trPr>
        <w:tc>
          <w:tcPr>
            <w:tcW w:w="2631" w:type="dxa"/>
          </w:tcPr>
          <w:p w14:paraId="611566C0" w14:textId="628F8434" w:rsidR="008069E0" w:rsidRDefault="00877875">
            <w:r>
              <w:t>Contact Phone</w:t>
            </w:r>
          </w:p>
        </w:tc>
        <w:tc>
          <w:tcPr>
            <w:tcW w:w="6814" w:type="dxa"/>
          </w:tcPr>
          <w:p w14:paraId="0D13BE3A" w14:textId="50DA14CF" w:rsidR="008069E0" w:rsidRPr="00361596" w:rsidRDefault="00877875">
            <w:pPr>
              <w:rPr>
                <w:sz w:val="20"/>
                <w:szCs w:val="20"/>
              </w:rPr>
            </w:pPr>
            <w:r>
              <w:rPr>
                <w:sz w:val="20"/>
                <w:szCs w:val="20"/>
              </w:rPr>
              <w:t>“</w:t>
            </w:r>
          </w:p>
        </w:tc>
      </w:tr>
      <w:tr w:rsidR="008069E0" w14:paraId="1E178BE5" w14:textId="77777777" w:rsidTr="00DE0404">
        <w:trPr>
          <w:trHeight w:val="323"/>
        </w:trPr>
        <w:tc>
          <w:tcPr>
            <w:tcW w:w="2631" w:type="dxa"/>
          </w:tcPr>
          <w:p w14:paraId="39292729" w14:textId="75B7B9D5" w:rsidR="008069E0" w:rsidRDefault="00877875">
            <w:r>
              <w:t>Sponsoring Department or Organization</w:t>
            </w:r>
          </w:p>
        </w:tc>
        <w:tc>
          <w:tcPr>
            <w:tcW w:w="6814" w:type="dxa"/>
          </w:tcPr>
          <w:p w14:paraId="7AD0248F" w14:textId="525A94D2" w:rsidR="008069E0" w:rsidRPr="00361596" w:rsidRDefault="00877875">
            <w:pPr>
              <w:rPr>
                <w:sz w:val="20"/>
                <w:szCs w:val="20"/>
              </w:rPr>
            </w:pPr>
            <w:r>
              <w:rPr>
                <w:sz w:val="20"/>
                <w:szCs w:val="20"/>
              </w:rPr>
              <w:t xml:space="preserve">This field helps add information to the event. For instance, if the event is sponsored by a research center, enter the name of the center in the title and the URL of the center’s website, if applicable. </w:t>
            </w:r>
          </w:p>
        </w:tc>
      </w:tr>
      <w:tr w:rsidR="008069E0" w14:paraId="14097410" w14:textId="77777777" w:rsidTr="00DE0404">
        <w:trPr>
          <w:trHeight w:val="323"/>
        </w:trPr>
        <w:tc>
          <w:tcPr>
            <w:tcW w:w="2631" w:type="dxa"/>
          </w:tcPr>
          <w:p w14:paraId="5B1F478B" w14:textId="4AA03168" w:rsidR="008069E0" w:rsidRDefault="00877875">
            <w:r>
              <w:t>Event Category</w:t>
            </w:r>
          </w:p>
        </w:tc>
        <w:tc>
          <w:tcPr>
            <w:tcW w:w="6814" w:type="dxa"/>
          </w:tcPr>
          <w:p w14:paraId="5A0885FF" w14:textId="411C02A5" w:rsidR="008069E0" w:rsidRPr="00361596" w:rsidRDefault="00877875">
            <w:pPr>
              <w:rPr>
                <w:sz w:val="20"/>
                <w:szCs w:val="20"/>
              </w:rPr>
            </w:pPr>
            <w:r>
              <w:rPr>
                <w:sz w:val="20"/>
                <w:szCs w:val="20"/>
              </w:rPr>
              <w:t>Select the most applicable choice on the drop-down menu</w:t>
            </w:r>
          </w:p>
        </w:tc>
      </w:tr>
      <w:tr w:rsidR="008069E0" w14:paraId="4FFF2545" w14:textId="77777777" w:rsidTr="00DE0404">
        <w:trPr>
          <w:trHeight w:val="323"/>
        </w:trPr>
        <w:tc>
          <w:tcPr>
            <w:tcW w:w="2631" w:type="dxa"/>
          </w:tcPr>
          <w:p w14:paraId="49B636EB" w14:textId="5E50EFE3" w:rsidR="008069E0" w:rsidRDefault="00877875">
            <w:r>
              <w:t>Show on these pages</w:t>
            </w:r>
          </w:p>
        </w:tc>
        <w:tc>
          <w:tcPr>
            <w:tcW w:w="6814" w:type="dxa"/>
          </w:tcPr>
          <w:p w14:paraId="6E65BC8B" w14:textId="4BFB91EE" w:rsidR="008069E0" w:rsidRPr="00361596" w:rsidRDefault="00877875" w:rsidP="00877875">
            <w:pPr>
              <w:rPr>
                <w:sz w:val="20"/>
                <w:szCs w:val="20"/>
              </w:rPr>
            </w:pPr>
            <w:r>
              <w:rPr>
                <w:sz w:val="20"/>
                <w:szCs w:val="20"/>
              </w:rPr>
              <w:t>Select the pages on which this event should appear. For example, a seminar in the writing lab should appear on current students, career management, and writing lab. Events selected to appear on the LBJ Events page should be open to several pertinent audiences and/or display the breadth of activity in the School.</w:t>
            </w:r>
          </w:p>
        </w:tc>
      </w:tr>
      <w:tr w:rsidR="00B46F03" w14:paraId="69A71780" w14:textId="77777777" w:rsidTr="00DE0404">
        <w:trPr>
          <w:trHeight w:val="323"/>
        </w:trPr>
        <w:tc>
          <w:tcPr>
            <w:tcW w:w="2631" w:type="dxa"/>
          </w:tcPr>
          <w:p w14:paraId="28B42F44" w14:textId="1F2D2E31" w:rsidR="00B46F03" w:rsidRDefault="0038776F">
            <w:r>
              <w:t xml:space="preserve">Non-LBJ </w:t>
            </w:r>
            <w:r w:rsidR="00B46F03">
              <w:t>Location</w:t>
            </w:r>
          </w:p>
        </w:tc>
        <w:tc>
          <w:tcPr>
            <w:tcW w:w="6814" w:type="dxa"/>
          </w:tcPr>
          <w:p w14:paraId="23861382" w14:textId="30F06894" w:rsidR="00B46F03" w:rsidRDefault="00B46F03">
            <w:pPr>
              <w:rPr>
                <w:sz w:val="20"/>
                <w:szCs w:val="20"/>
              </w:rPr>
            </w:pPr>
            <w:r>
              <w:rPr>
                <w:sz w:val="20"/>
                <w:szCs w:val="20"/>
              </w:rPr>
              <w:t>Only use if the location is external to the LBJ School</w:t>
            </w:r>
          </w:p>
        </w:tc>
      </w:tr>
      <w:tr w:rsidR="008069E0" w14:paraId="586CD377" w14:textId="77777777" w:rsidTr="00DE0404">
        <w:trPr>
          <w:trHeight w:val="323"/>
        </w:trPr>
        <w:tc>
          <w:tcPr>
            <w:tcW w:w="2631" w:type="dxa"/>
          </w:tcPr>
          <w:p w14:paraId="0A459CD0" w14:textId="42455902" w:rsidR="008069E0" w:rsidRDefault="00877875">
            <w:r>
              <w:t>Calendar/Room Reservation</w:t>
            </w:r>
          </w:p>
        </w:tc>
        <w:tc>
          <w:tcPr>
            <w:tcW w:w="6814" w:type="dxa"/>
          </w:tcPr>
          <w:p w14:paraId="2B9D9BC0" w14:textId="5B4C3E88" w:rsidR="008069E0" w:rsidRPr="00361596" w:rsidRDefault="00877875" w:rsidP="00261F8B">
            <w:pPr>
              <w:rPr>
                <w:sz w:val="20"/>
                <w:szCs w:val="20"/>
              </w:rPr>
            </w:pPr>
            <w:r>
              <w:rPr>
                <w:sz w:val="20"/>
                <w:szCs w:val="20"/>
              </w:rPr>
              <w:t xml:space="preserve">Create a room reservation — </w:t>
            </w:r>
            <w:r w:rsidR="00261F8B">
              <w:rPr>
                <w:sz w:val="20"/>
                <w:szCs w:val="20"/>
              </w:rPr>
              <w:t>see Request Room Reservation template</w:t>
            </w:r>
            <w:bookmarkStart w:id="0" w:name="_GoBack"/>
            <w:bookmarkEnd w:id="0"/>
          </w:p>
        </w:tc>
      </w:tr>
      <w:tr w:rsidR="008069E0" w14:paraId="3B3F7326" w14:textId="77777777" w:rsidTr="00DE0404">
        <w:trPr>
          <w:trHeight w:val="323"/>
        </w:trPr>
        <w:tc>
          <w:tcPr>
            <w:tcW w:w="2631" w:type="dxa"/>
          </w:tcPr>
          <w:p w14:paraId="61F95757" w14:textId="6CDF611F" w:rsidR="008069E0" w:rsidRDefault="00877875">
            <w:r>
              <w:t>Event Category (Legacy)</w:t>
            </w:r>
          </w:p>
        </w:tc>
        <w:tc>
          <w:tcPr>
            <w:tcW w:w="6814" w:type="dxa"/>
          </w:tcPr>
          <w:p w14:paraId="3598A003" w14:textId="7F68CA78" w:rsidR="008069E0" w:rsidRPr="00361596" w:rsidRDefault="003700FD">
            <w:pPr>
              <w:rPr>
                <w:sz w:val="20"/>
                <w:szCs w:val="20"/>
              </w:rPr>
            </w:pPr>
            <w:r>
              <w:rPr>
                <w:sz w:val="20"/>
                <w:szCs w:val="20"/>
              </w:rPr>
              <w:t>n/a</w:t>
            </w:r>
          </w:p>
        </w:tc>
      </w:tr>
      <w:tr w:rsidR="008069E0" w14:paraId="0D6C4D15" w14:textId="77777777" w:rsidTr="00DE0404">
        <w:trPr>
          <w:trHeight w:val="323"/>
        </w:trPr>
        <w:tc>
          <w:tcPr>
            <w:tcW w:w="2631" w:type="dxa"/>
          </w:tcPr>
          <w:p w14:paraId="0C314D67" w14:textId="53286B02" w:rsidR="008069E0" w:rsidRDefault="00877875">
            <w:r>
              <w:t>Menu Settings</w:t>
            </w:r>
          </w:p>
        </w:tc>
        <w:tc>
          <w:tcPr>
            <w:tcW w:w="6814" w:type="dxa"/>
          </w:tcPr>
          <w:p w14:paraId="5A731EAA" w14:textId="722C4870" w:rsidR="008069E0" w:rsidRPr="00361596" w:rsidRDefault="003700FD">
            <w:pPr>
              <w:rPr>
                <w:sz w:val="20"/>
                <w:szCs w:val="20"/>
              </w:rPr>
            </w:pPr>
            <w:r>
              <w:rPr>
                <w:sz w:val="20"/>
                <w:szCs w:val="20"/>
              </w:rPr>
              <w:t>n/a</w:t>
            </w:r>
          </w:p>
        </w:tc>
      </w:tr>
      <w:tr w:rsidR="008069E0" w14:paraId="24E6584F" w14:textId="77777777" w:rsidTr="00DE0404">
        <w:trPr>
          <w:trHeight w:val="654"/>
        </w:trPr>
        <w:tc>
          <w:tcPr>
            <w:tcW w:w="2631" w:type="dxa"/>
          </w:tcPr>
          <w:p w14:paraId="0ED5D2A2" w14:textId="37DC663E" w:rsidR="008069E0" w:rsidRDefault="00E27B08">
            <w:r>
              <w:t>URL path settings</w:t>
            </w:r>
          </w:p>
        </w:tc>
        <w:tc>
          <w:tcPr>
            <w:tcW w:w="6814" w:type="dxa"/>
          </w:tcPr>
          <w:p w14:paraId="3BFE4693" w14:textId="6EBFAB05" w:rsidR="008069E0" w:rsidRPr="00361596" w:rsidRDefault="003700FD">
            <w:pPr>
              <w:rPr>
                <w:sz w:val="20"/>
                <w:szCs w:val="20"/>
              </w:rPr>
            </w:pPr>
            <w:r>
              <w:rPr>
                <w:sz w:val="20"/>
                <w:szCs w:val="20"/>
              </w:rPr>
              <w:t>n/a</w:t>
            </w:r>
          </w:p>
        </w:tc>
      </w:tr>
      <w:tr w:rsidR="008069E0" w14:paraId="43C12059" w14:textId="77777777" w:rsidTr="00DE0404">
        <w:trPr>
          <w:trHeight w:val="323"/>
        </w:trPr>
        <w:tc>
          <w:tcPr>
            <w:tcW w:w="2631" w:type="dxa"/>
          </w:tcPr>
          <w:p w14:paraId="33D69F8C" w14:textId="65BE8F26" w:rsidR="008069E0" w:rsidRDefault="00E27B08">
            <w:r>
              <w:t>Revision information</w:t>
            </w:r>
          </w:p>
        </w:tc>
        <w:tc>
          <w:tcPr>
            <w:tcW w:w="6814" w:type="dxa"/>
          </w:tcPr>
          <w:p w14:paraId="4BB39753" w14:textId="4A10DA73" w:rsidR="008069E0" w:rsidRPr="00361596" w:rsidRDefault="003700FD">
            <w:pPr>
              <w:rPr>
                <w:sz w:val="20"/>
                <w:szCs w:val="20"/>
              </w:rPr>
            </w:pPr>
            <w:r>
              <w:rPr>
                <w:sz w:val="20"/>
                <w:szCs w:val="20"/>
              </w:rPr>
              <w:t>If a significant edit is made to a published publication node, entering a summary of changes is helpful for other users</w:t>
            </w:r>
          </w:p>
        </w:tc>
      </w:tr>
      <w:tr w:rsidR="008069E0" w14:paraId="26B7F7FE" w14:textId="77777777" w:rsidTr="00DE0404">
        <w:trPr>
          <w:trHeight w:val="323"/>
        </w:trPr>
        <w:tc>
          <w:tcPr>
            <w:tcW w:w="2631" w:type="dxa"/>
          </w:tcPr>
          <w:p w14:paraId="6302BDF6" w14:textId="785E6773" w:rsidR="008069E0" w:rsidRDefault="00E27B08">
            <w:r>
              <w:t>Authoring information</w:t>
            </w:r>
          </w:p>
        </w:tc>
        <w:tc>
          <w:tcPr>
            <w:tcW w:w="6814" w:type="dxa"/>
          </w:tcPr>
          <w:p w14:paraId="7B3E7914" w14:textId="03993C88" w:rsidR="008069E0" w:rsidRPr="00361596" w:rsidRDefault="003700FD">
            <w:pPr>
              <w:rPr>
                <w:sz w:val="20"/>
                <w:szCs w:val="20"/>
              </w:rPr>
            </w:pPr>
            <w:r>
              <w:rPr>
                <w:sz w:val="20"/>
                <w:szCs w:val="20"/>
              </w:rPr>
              <w:t>n/a</w:t>
            </w:r>
          </w:p>
        </w:tc>
      </w:tr>
      <w:tr w:rsidR="008069E0" w14:paraId="653A4F67" w14:textId="77777777" w:rsidTr="003700FD">
        <w:trPr>
          <w:trHeight w:val="251"/>
        </w:trPr>
        <w:tc>
          <w:tcPr>
            <w:tcW w:w="2631" w:type="dxa"/>
          </w:tcPr>
          <w:p w14:paraId="7AB18B55" w14:textId="7EEBBEFF" w:rsidR="008069E0" w:rsidRDefault="00E27B08">
            <w:r>
              <w:t>Publishing options</w:t>
            </w:r>
          </w:p>
        </w:tc>
        <w:tc>
          <w:tcPr>
            <w:tcW w:w="6814" w:type="dxa"/>
          </w:tcPr>
          <w:p w14:paraId="4B8523F7" w14:textId="4D7B5BEE" w:rsidR="003700FD" w:rsidRDefault="003700FD">
            <w:pPr>
              <w:rPr>
                <w:sz w:val="20"/>
                <w:szCs w:val="20"/>
              </w:rPr>
            </w:pPr>
            <w:r>
              <w:rPr>
                <w:sz w:val="20"/>
                <w:szCs w:val="20"/>
              </w:rPr>
              <w:t>The node will default to “</w:t>
            </w:r>
            <w:r w:rsidR="00877875">
              <w:rPr>
                <w:sz w:val="20"/>
                <w:szCs w:val="20"/>
              </w:rPr>
              <w:t xml:space="preserve">not </w:t>
            </w:r>
            <w:r>
              <w:rPr>
                <w:sz w:val="20"/>
                <w:szCs w:val="20"/>
              </w:rPr>
              <w:t>published.”</w:t>
            </w:r>
            <w:r w:rsidR="00B902CB">
              <w:rPr>
                <w:sz w:val="20"/>
                <w:szCs w:val="20"/>
              </w:rPr>
              <w:t xml:space="preserve"> Once the Events Manager</w:t>
            </w:r>
            <w:r w:rsidR="008011D9">
              <w:rPr>
                <w:sz w:val="20"/>
                <w:szCs w:val="20"/>
              </w:rPr>
              <w:t xml:space="preserve"> approves the room reservation, you will be notified that you can edit the event to select the “Published” checkbox.</w:t>
            </w:r>
            <w:r w:rsidR="00B902CB">
              <w:rPr>
                <w:sz w:val="20"/>
                <w:szCs w:val="20"/>
              </w:rPr>
              <w:t xml:space="preserve"> </w:t>
            </w:r>
          </w:p>
          <w:p w14:paraId="55DCF7F2" w14:textId="77777777" w:rsidR="00B902CB" w:rsidRDefault="00B902CB">
            <w:pPr>
              <w:rPr>
                <w:sz w:val="20"/>
                <w:szCs w:val="20"/>
              </w:rPr>
            </w:pPr>
          </w:p>
          <w:p w14:paraId="1EE2B65C" w14:textId="6DA7335D" w:rsidR="00B902CB" w:rsidRDefault="00B902CB">
            <w:pPr>
              <w:rPr>
                <w:sz w:val="20"/>
                <w:szCs w:val="20"/>
              </w:rPr>
            </w:pPr>
            <w:r>
              <w:rPr>
                <w:sz w:val="20"/>
                <w:szCs w:val="20"/>
              </w:rPr>
              <w:t xml:space="preserve">If your event </w:t>
            </w:r>
            <w:r w:rsidR="008011D9">
              <w:rPr>
                <w:sz w:val="20"/>
                <w:szCs w:val="20"/>
              </w:rPr>
              <w:t xml:space="preserve">is being held in a non-LBJ location, you can publish without the events manager approval. Select the “Published” checkbox. </w:t>
            </w:r>
          </w:p>
          <w:p w14:paraId="14794D37" w14:textId="77777777" w:rsidR="003700FD" w:rsidRDefault="003700FD">
            <w:pPr>
              <w:rPr>
                <w:sz w:val="20"/>
                <w:szCs w:val="20"/>
              </w:rPr>
            </w:pPr>
          </w:p>
          <w:p w14:paraId="083B47B3" w14:textId="4DC18788" w:rsidR="008069E0" w:rsidRPr="00361596" w:rsidRDefault="003700FD">
            <w:pPr>
              <w:rPr>
                <w:sz w:val="20"/>
                <w:szCs w:val="20"/>
              </w:rPr>
            </w:pPr>
            <w:r>
              <w:rPr>
                <w:sz w:val="20"/>
                <w:szCs w:val="20"/>
              </w:rPr>
              <w:t>The “promoted to front page” and “sticky at top of lists” check boxes are legacy fields and not relevant on the current website.</w:t>
            </w:r>
          </w:p>
        </w:tc>
      </w:tr>
    </w:tbl>
    <w:p w14:paraId="288BACDC" w14:textId="1920EAF7" w:rsidR="005B4920" w:rsidRDefault="005B4920"/>
    <w:sectPr w:rsidR="005B4920" w:rsidSect="00AD52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D215C" w14:textId="77777777" w:rsidR="009C7AA6" w:rsidRDefault="009C7AA6" w:rsidP="003700FD">
      <w:r>
        <w:separator/>
      </w:r>
    </w:p>
  </w:endnote>
  <w:endnote w:type="continuationSeparator" w:id="0">
    <w:p w14:paraId="4987AB33" w14:textId="77777777" w:rsidR="009C7AA6" w:rsidRDefault="009C7AA6" w:rsidP="0037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55CD" w14:textId="77777777" w:rsidR="009C7AA6" w:rsidRDefault="009C7AA6" w:rsidP="003700FD">
      <w:r>
        <w:separator/>
      </w:r>
    </w:p>
  </w:footnote>
  <w:footnote w:type="continuationSeparator" w:id="0">
    <w:p w14:paraId="377CFB3D" w14:textId="77777777" w:rsidR="009C7AA6" w:rsidRDefault="009C7AA6" w:rsidP="003700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7BFD" w14:textId="28BA895A" w:rsidR="003700FD" w:rsidRDefault="003700FD">
    <w:pPr>
      <w:pStyle w:val="Header"/>
    </w:pPr>
    <w:r w:rsidRPr="00AA2BEF">
      <w:rPr>
        <w:b/>
      </w:rPr>
      <w:t xml:space="preserve">Create </w:t>
    </w:r>
    <w:r w:rsidR="00877875">
      <w:rPr>
        <w:b/>
      </w:rPr>
      <w:t>Event</w:t>
    </w:r>
    <w:r>
      <w:t xml:space="preserve"> </w:t>
    </w:r>
    <w:r w:rsidR="00AA2BEF">
      <w:tab/>
    </w:r>
    <w:r w:rsidR="00AA2BEF">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C555F"/>
    <w:multiLevelType w:val="hybridMultilevel"/>
    <w:tmpl w:val="8E26C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042D34"/>
    <w:rsid w:val="00261F8B"/>
    <w:rsid w:val="00361596"/>
    <w:rsid w:val="003700FD"/>
    <w:rsid w:val="0038776F"/>
    <w:rsid w:val="004C19E6"/>
    <w:rsid w:val="005B4920"/>
    <w:rsid w:val="005E1CD6"/>
    <w:rsid w:val="00641AEC"/>
    <w:rsid w:val="007F6E5B"/>
    <w:rsid w:val="008011D9"/>
    <w:rsid w:val="008069E0"/>
    <w:rsid w:val="00861ABE"/>
    <w:rsid w:val="00877875"/>
    <w:rsid w:val="009643D0"/>
    <w:rsid w:val="0096778A"/>
    <w:rsid w:val="009C7AA6"/>
    <w:rsid w:val="00A53C3F"/>
    <w:rsid w:val="00A62AC3"/>
    <w:rsid w:val="00AA2BEF"/>
    <w:rsid w:val="00AD52B1"/>
    <w:rsid w:val="00B46F03"/>
    <w:rsid w:val="00B902CB"/>
    <w:rsid w:val="00B91E98"/>
    <w:rsid w:val="00BD1786"/>
    <w:rsid w:val="00C222FC"/>
    <w:rsid w:val="00DE0404"/>
    <w:rsid w:val="00E27B08"/>
    <w:rsid w:val="00E9485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9E6"/>
    <w:pPr>
      <w:ind w:left="720"/>
      <w:contextualSpacing/>
    </w:pPr>
  </w:style>
  <w:style w:type="paragraph" w:styleId="Header">
    <w:name w:val="header"/>
    <w:basedOn w:val="Normal"/>
    <w:link w:val="HeaderChar"/>
    <w:uiPriority w:val="99"/>
    <w:unhideWhenUsed/>
    <w:rsid w:val="003700FD"/>
    <w:pPr>
      <w:tabs>
        <w:tab w:val="center" w:pos="4680"/>
        <w:tab w:val="right" w:pos="9360"/>
      </w:tabs>
    </w:pPr>
  </w:style>
  <w:style w:type="character" w:customStyle="1" w:styleId="HeaderChar">
    <w:name w:val="Header Char"/>
    <w:basedOn w:val="DefaultParagraphFont"/>
    <w:link w:val="Header"/>
    <w:uiPriority w:val="99"/>
    <w:rsid w:val="003700FD"/>
  </w:style>
  <w:style w:type="paragraph" w:styleId="Footer">
    <w:name w:val="footer"/>
    <w:basedOn w:val="Normal"/>
    <w:link w:val="FooterChar"/>
    <w:uiPriority w:val="99"/>
    <w:unhideWhenUsed/>
    <w:rsid w:val="003700FD"/>
    <w:pPr>
      <w:tabs>
        <w:tab w:val="center" w:pos="4680"/>
        <w:tab w:val="right" w:pos="9360"/>
      </w:tabs>
    </w:pPr>
  </w:style>
  <w:style w:type="character" w:customStyle="1" w:styleId="FooterChar">
    <w:name w:val="Footer Char"/>
    <w:basedOn w:val="DefaultParagraphFont"/>
    <w:link w:val="Footer"/>
    <w:uiPriority w:val="99"/>
    <w:rsid w:val="0037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381</Words>
  <Characters>2175</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5</cp:revision>
  <dcterms:created xsi:type="dcterms:W3CDTF">2017-01-12T14:40:00Z</dcterms:created>
  <dcterms:modified xsi:type="dcterms:W3CDTF">2017-01-12T17:09:00Z</dcterms:modified>
</cp:coreProperties>
</file>